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F31D4D" w:rsidRPr="00737178">
        <w:rPr>
          <w:rFonts w:ascii="Verdana" w:eastAsia="Calibri" w:hAnsi="Verdana"/>
          <w:b/>
          <w:sz w:val="18"/>
          <w:szCs w:val="18"/>
          <w:lang w:eastAsia="en-US"/>
        </w:rPr>
        <w:t>Oprava výhybek č. 115 - 122 v žst. Brno jih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F31D4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31D4D" w:rsidRPr="00F31D4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AF578D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1D4D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CA344CE-4DF9-4399-B298-B9EA3EA44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399DFD4-75C0-4178-85F3-A6D300C5F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253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8</cp:revision>
  <cp:lastPrinted>2018-03-26T11:24:00Z</cp:lastPrinted>
  <dcterms:created xsi:type="dcterms:W3CDTF">2020-06-02T09:48:00Z</dcterms:created>
  <dcterms:modified xsi:type="dcterms:W3CDTF">2023-05-17T06:45:00Z</dcterms:modified>
</cp:coreProperties>
</file>